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b/>
          <w:bCs/>
          <w:sz w:val="40"/>
          <w:szCs w:val="40"/>
        </w:rPr>
        <w:t xml:space="preserve">Abby Salazar</w:t>
      </w:r>
    </w:p>
    <w:p>
      <w:pPr>
        <w:spacing w:after="40"/>
      </w:pPr>
      <w:r>
        <w:rPr>
          <w:color w:val="333333"/>
          <w:sz w:val="20"/>
          <w:szCs w:val="20"/>
        </w:rPr>
        <w:t xml:space="preserve">Director of Product Design</w:t>
      </w:r>
    </w:p>
    <w:p>
      <w:pPr>
        <w:spacing w:after="20"/>
      </w:pPr>
      <w:r>
        <w:rPr>
          <w:sz w:val="18"/>
          <w:szCs w:val="18"/>
        </w:rPr>
        <w:t xml:space="preserve">theabbyexperience@gmail.com · 646.823.6509 · Brooklyn, New York · theabbyexperience.com · linkedin.com/in/abby-salazar</w:t>
      </w:r>
    </w:p>
    <w:p>
      <w:pPr>
        <w:pBdr>
          <w:bottom w:val="single" w:color="BBBBBB" w:sz="6" w:space="2"/>
        </w:pBdr>
        <w:spacing w:after="90" w:before="220"/>
      </w:pPr>
      <w:r>
        <w:rPr>
          <w:b/>
          <w:bCs/>
          <w:spacing w:val="30"/>
          <w:sz w:val="20"/>
          <w:szCs w:val="20"/>
        </w:rPr>
        <w:t xml:space="preserve">SUMMARY</w:t>
      </w:r>
    </w:p>
    <w:p>
      <w:pPr>
        <w:spacing w:after="60"/>
      </w:pPr>
      <w:r>
        <w:rPr>
          <w:sz w:val="20"/>
          <w:szCs w:val="20"/>
        </w:rPr>
        <w:t xml:space="preserve">Product and UX/UI designer with over a decade across e-commerce, consumer apps, and brand, from startup cofounder to Director of Product Design. I own end-to-end product design: user research, usability testing, and information architecture through interaction design, design systems, and accessible, responsive UI (WCAG). I work in an AI-assisted, code-first workflow that delivers build-ready designs, and I optimize funnels with A/B testing and conversion rate optimization (CRO) to turn browsers into buyers.</w:t>
      </w:r>
    </w:p>
    <w:p>
      <w:pPr>
        <w:pBdr>
          <w:bottom w:val="single" w:color="BBBBBB" w:sz="6" w:space="2"/>
        </w:pBdr>
        <w:spacing w:after="90" w:before="220"/>
      </w:pPr>
      <w:r>
        <w:rPr>
          <w:b/>
          <w:bCs/>
          <w:spacing w:val="30"/>
          <w:sz w:val="20"/>
          <w:szCs w:val="20"/>
        </w:rPr>
        <w:t xml:space="preserve">EXPERIENCE</w:t>
      </w:r>
    </w:p>
    <w:p>
      <w:pPr>
        <w:tabs>
          <w:tab w:val="right" w:pos="10080"/>
        </w:tabs>
        <w:spacing w:after="0" w:before="120"/>
      </w:pPr>
      <w:r>
        <w:rPr>
          <w:b/>
          <w:bCs/>
          <w:sz w:val="23"/>
          <w:szCs w:val="23"/>
        </w:rPr>
        <w:t xml:space="preserve">Persona Nutrition</w:t>
      </w:r>
      <w:r>
        <w:rPr>
          <w:color w:val="333333"/>
          <w:sz w:val="18"/>
          <w:szCs w:val="18"/>
        </w:rPr>
        <w:t xml:space="preserve">	Apr 2024 – Jun 2026</w:t>
      </w:r>
    </w:p>
    <w:p>
      <w:pPr>
        <w:spacing w:after="60"/>
      </w:pPr>
      <w:r>
        <w:rPr>
          <w:i/>
          <w:iCs/>
          <w:color w:val="333333"/>
          <w:sz w:val="18"/>
          <w:szCs w:val="18"/>
        </w:rPr>
        <w:t xml:space="preserve">Director of Product Design · Full-time · Remote</w:t>
      </w:r>
    </w:p>
    <w:p>
      <w:pPr>
        <w:spacing w:after="60"/>
      </w:pPr>
      <w:r>
        <w:rPr>
          <w:sz w:val="20"/>
          <w:szCs w:val="20"/>
        </w:rPr>
        <w:t xml:space="preserve">Led UX/UI and product design for a personalized-nutrition e-commerce brand, owning experiences across web, mobile, and lifecycle marketing with an AI-assisted, code-first workflow from concept to build-ready handoff.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Led an end-to-end brand and website redesign, uniting science, product, and e-commerce into one cohesive, trust-driven experience.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Optimized the checkout flow to reduce friction and build trust, cutting drop-off by 9%.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Designed and A/B tested email campaigns across the customer lifecycle, lifting open, click-through, and conversion rates by 50%.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Built reusable UI components and design patterns in Figma to keep the product consistent and faster to ship.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Partnered cross-functionally with science, marketing, and engineering, delivering code-first, build-ready designs that cut development time by 50%.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Grounded decisions in user research, usability testing, and accessibility (WCAG).</w:t>
      </w:r>
    </w:p>
    <w:p>
      <w:pPr>
        <w:tabs>
          <w:tab w:val="right" w:pos="10080"/>
        </w:tabs>
        <w:spacing w:after="0" w:before="120"/>
      </w:pPr>
      <w:r>
        <w:rPr>
          <w:b/>
          <w:bCs/>
          <w:sz w:val="23"/>
          <w:szCs w:val="23"/>
        </w:rPr>
        <w:t xml:space="preserve">Family Central</w:t>
      </w:r>
      <w:r>
        <w:rPr>
          <w:color w:val="333333"/>
          <w:sz w:val="18"/>
          <w:szCs w:val="18"/>
        </w:rPr>
        <w:t xml:space="preserve">	May 2022 – May 2024 · May – Jun 2026</w:t>
      </w:r>
    </w:p>
    <w:p>
      <w:pPr>
        <w:spacing w:after="60"/>
      </w:pPr>
      <w:r>
        <w:rPr>
          <w:i/>
          <w:iCs/>
          <w:color w:val="333333"/>
          <w:sz w:val="18"/>
          <w:szCs w:val="18"/>
        </w:rPr>
        <w:t xml:space="preserve">UX / UI Designer · Contract · Boca Raton, FL · Remote</w:t>
      </w:r>
    </w:p>
    <w:p>
      <w:pPr>
        <w:spacing w:after="60"/>
      </w:pPr>
      <w:r>
        <w:rPr>
          <w:sz w:val="20"/>
          <w:szCs w:val="20"/>
        </w:rPr>
        <w:t xml:space="preserve">Redesigned the mobile and web experience for the Family Central app, partnering with the Creative Director and engineering team to ship a cohesive, on-brand product.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In 2026, single-handedly led a complete rebrand and end-to-end redesign using an AI-assisted, code-ready process, launching January 2027.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Redesigned mobile and web app screens (UX/UI), improving consistency and usability across the app.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Applied and extended the design system so every screen stayed on-brand and visually unified.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Collaborated cross-functionally with the Creative Director and developers, delivering build-ready designs.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Unified the app's look and feel end to end for a seamless, intuitive user experience.</w:t>
      </w:r>
    </w:p>
    <w:p>
      <w:pPr>
        <w:tabs>
          <w:tab w:val="right" w:pos="10080"/>
        </w:tabs>
        <w:spacing w:after="0" w:before="120"/>
      </w:pPr>
      <w:r>
        <w:rPr>
          <w:b/>
          <w:bCs/>
          <w:sz w:val="23"/>
          <w:szCs w:val="23"/>
        </w:rPr>
        <w:t xml:space="preserve">The Longevity Playbook</w:t>
      </w:r>
      <w:r>
        <w:rPr>
          <w:color w:val="333333"/>
          <w:sz w:val="18"/>
          <w:szCs w:val="18"/>
        </w:rPr>
        <w:t xml:space="preserve">	Jul 2023 – Oct 2023</w:t>
      </w:r>
    </w:p>
    <w:p>
      <w:pPr>
        <w:spacing w:after="60"/>
      </w:pPr>
      <w:r>
        <w:rPr>
          <w:i/>
          <w:iCs/>
          <w:color w:val="333333"/>
          <w:sz w:val="18"/>
          <w:szCs w:val="18"/>
        </w:rPr>
        <w:t xml:space="preserve">UX / UI Designer · Contract · Remote</w:t>
      </w:r>
    </w:p>
    <w:p>
      <w:pPr>
        <w:spacing w:after="60"/>
      </w:pPr>
      <w:r>
        <w:rPr>
          <w:sz w:val="20"/>
          <w:szCs w:val="20"/>
        </w:rPr>
        <w:t xml:space="preserve">Designed across web, email, and a consumer app for a longevity and wellness brand.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Redesigned the entire website (UX/UI), refreshing the brand and improving clarity, usability, and conversion.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Created email marketing campaigns for outreach and engagement, lifting open and click-through rates.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Designed features for the consumer mobile app, contributing to a cohesive, cross-platform experience.</w:t>
      </w:r>
    </w:p>
    <w:p>
      <w:pPr>
        <w:tabs>
          <w:tab w:val="right" w:pos="10080"/>
        </w:tabs>
        <w:spacing w:after="0" w:before="120"/>
      </w:pPr>
      <w:r>
        <w:rPr>
          <w:b/>
          <w:bCs/>
          <w:sz w:val="23"/>
          <w:szCs w:val="23"/>
        </w:rPr>
        <w:t xml:space="preserve">Elevate Digital</w:t>
      </w:r>
      <w:r>
        <w:rPr>
          <w:color w:val="333333"/>
          <w:sz w:val="18"/>
          <w:szCs w:val="18"/>
        </w:rPr>
        <w:t xml:space="preserve">	May 2023 – Jul 2023</w:t>
      </w:r>
    </w:p>
    <w:p>
      <w:pPr>
        <w:spacing w:after="60"/>
      </w:pPr>
      <w:r>
        <w:rPr>
          <w:i/>
          <w:iCs/>
          <w:color w:val="333333"/>
          <w:sz w:val="18"/>
          <w:szCs w:val="18"/>
        </w:rPr>
        <w:t xml:space="preserve">UX / UI Designer · Contract · Brooklyn, NY · Remote</w:t>
      </w:r>
    </w:p>
    <w:p>
      <w:pPr>
        <w:spacing w:after="60"/>
      </w:pPr>
      <w:r>
        <w:rPr>
          <w:sz w:val="20"/>
          <w:szCs w:val="20"/>
        </w:rPr>
        <w:t xml:space="preserve">Partnered with the Creative Director to design and optimize e-commerce websites for a range of agency clients.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Revamped client projects with streamlined, user-centered UX/UI, improving usability, engagement, and overall experience.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Designed new e-commerce website designs that strengthened brand identity and supported marketing and campaign goals.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Optimized existing web pages and landing pages for a seamless, responsive, conversion-focused experience.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Collaborated with the Creative Director and developers to deliver on-brand, build-ready designs across multiple client accounts.</w:t>
      </w:r>
    </w:p>
    <w:p>
      <w:pPr>
        <w:tabs>
          <w:tab w:val="right" w:pos="10080"/>
        </w:tabs>
        <w:spacing w:after="0" w:before="120"/>
      </w:pPr>
      <w:r>
        <w:rPr>
          <w:b/>
          <w:bCs/>
          <w:sz w:val="23"/>
          <w:szCs w:val="23"/>
        </w:rPr>
        <w:t xml:space="preserve">TechGC</w:t>
      </w:r>
      <w:r>
        <w:rPr>
          <w:color w:val="333333"/>
          <w:sz w:val="18"/>
          <w:szCs w:val="18"/>
        </w:rPr>
        <w:t xml:space="preserve">	Jan 2022 – Mar 2022</w:t>
      </w:r>
    </w:p>
    <w:p>
      <w:pPr>
        <w:spacing w:after="60"/>
      </w:pPr>
      <w:r>
        <w:rPr>
          <w:i/>
          <w:iCs/>
          <w:color w:val="333333"/>
          <w:sz w:val="18"/>
          <w:szCs w:val="18"/>
        </w:rPr>
        <w:t xml:space="preserve">UX / UI Designer · Contract · New York · Remote</w:t>
      </w:r>
    </w:p>
    <w:p>
      <w:pPr>
        <w:spacing w:after="60"/>
      </w:pPr>
      <w:r>
        <w:rPr>
          <w:sz w:val="20"/>
          <w:szCs w:val="20"/>
        </w:rPr>
        <w:t xml:space="preserve">Drove research-led design improvements that turned user pain points into a clearer, more engaging, conversion-friendly experience.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Conducted generative and evaluative UX research, including user interviews, usability testing, competitive analysis, and a UX audit, to identify and define opportunities to improve the platform.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Translated findings into user-centered design solutions that addressed key pain points and improved user flows, information architecture, and visual design.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Enhanced the site's usability and aesthetics for a more seamless, intuitive user experience.</w:t>
      </w:r>
    </w:p>
    <w:p>
      <w:pPr>
        <w:tabs>
          <w:tab w:val="right" w:pos="10080"/>
        </w:tabs>
        <w:spacing w:after="0" w:before="120"/>
      </w:pPr>
      <w:r>
        <w:rPr>
          <w:b/>
          <w:bCs/>
          <w:sz w:val="23"/>
          <w:szCs w:val="23"/>
        </w:rPr>
        <w:t xml:space="preserve">Angels' Cup</w:t>
      </w:r>
      <w:r>
        <w:rPr>
          <w:color w:val="333333"/>
          <w:sz w:val="18"/>
          <w:szCs w:val="18"/>
        </w:rPr>
        <w:t xml:space="preserve">	Jan 2014 – Apr 2020</w:t>
      </w:r>
    </w:p>
    <w:p>
      <w:pPr>
        <w:spacing w:after="60"/>
      </w:pPr>
      <w:r>
        <w:rPr>
          <w:i/>
          <w:iCs/>
          <w:color w:val="333333"/>
          <w:sz w:val="18"/>
          <w:szCs w:val="18"/>
        </w:rPr>
        <w:t xml:space="preserve">Co-Founder &amp; COO · Full-time · Brooklyn, NY · On-site</w:t>
      </w:r>
    </w:p>
    <w:p>
      <w:pPr>
        <w:spacing w:after="60"/>
      </w:pPr>
      <w:r>
        <w:rPr>
          <w:sz w:val="20"/>
          <w:szCs w:val="20"/>
        </w:rPr>
        <w:t xml:space="preserve">Co-founded and scaled a coffee subscription startup from scratch into a profitable, million-dollar business, owning product, UX, brand, and growth.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Built a million-dollar coffee subscription business from the ground up, reaching profitability by year 3 and a successful acquisition by year 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Drove continuous UX and conversion rate optimization (CRO) through user surveys, A/B testing, data and analytics, and tools like Optimizely.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Partnered with developers to resolve pain points and ship features across a website and a coffee-tasting mobile app, delivering a seamless cross-platform experience.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Refined packaging design, branding, and supplier partnerships, cutting costs and boosting margins by 30%.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Built relationships with thousands of coffee roasters, helping them reach 1,000 new customers per week.</w:t>
      </w:r>
    </w:p>
    <w:p>
      <w:pPr>
        <w:pBdr>
          <w:bottom w:val="single" w:color="BBBBBB" w:sz="6" w:space="2"/>
        </w:pBdr>
        <w:spacing w:after="90" w:before="220"/>
      </w:pPr>
      <w:r>
        <w:rPr>
          <w:b/>
          <w:bCs/>
          <w:spacing w:val="30"/>
          <w:sz w:val="20"/>
          <w:szCs w:val="20"/>
        </w:rPr>
        <w:t xml:space="preserve">SKILLS</w:t>
      </w:r>
    </w:p>
    <w:p>
      <w:pPr>
        <w:spacing w:after="60"/>
      </w:pPr>
      <w:r>
        <w:rPr>
          <w:sz w:val="20"/>
          <w:szCs w:val="20"/>
        </w:rPr>
        <w:t xml:space="preserve">UX Research &amp; Strategy, UI, Interaction &amp; Product Design, Prototyping &amp; AI Workflow, Strategy &amp; Optimization, Marketing Design, Product Thinking</w:t>
      </w:r>
    </w:p>
    <w:p>
      <w:pPr>
        <w:pBdr>
          <w:bottom w:val="single" w:color="BBBBBB" w:sz="6" w:space="2"/>
        </w:pBdr>
        <w:spacing w:after="90" w:before="220"/>
      </w:pPr>
      <w:r>
        <w:rPr>
          <w:b/>
          <w:bCs/>
          <w:spacing w:val="30"/>
          <w:sz w:val="20"/>
          <w:szCs w:val="20"/>
        </w:rPr>
        <w:t xml:space="preserve">TOOLS</w:t>
      </w:r>
    </w:p>
    <w:p>
      <w:pPr>
        <w:spacing w:after="60"/>
      </w:pPr>
      <w:r>
        <w:rPr>
          <w:sz w:val="20"/>
          <w:szCs w:val="20"/>
        </w:rPr>
        <w:t xml:space="preserve">Figma, VS Code, Claude Code, Adobe Suite, WordPress, Claude Design, Gemini, SuperGrok, HeyGen, Midjourney, Braze, Google Analytics, Hotjar, Microsoft Clarity, AB Tasty</w:t>
      </w:r>
    </w:p>
    <w:p>
      <w:pPr>
        <w:pBdr>
          <w:bottom w:val="single" w:color="BBBBBB" w:sz="6" w:space="2"/>
        </w:pBdr>
        <w:spacing w:after="90" w:before="220"/>
      </w:pPr>
      <w:r>
        <w:rPr>
          <w:b/>
          <w:bCs/>
          <w:spacing w:val="30"/>
          <w:sz w:val="20"/>
          <w:szCs w:val="20"/>
        </w:rPr>
        <w:t xml:space="preserve">EDUCATION</w:t>
      </w:r>
    </w:p>
    <w:p>
      <w:pPr>
        <w:spacing w:after="0" w:before="60"/>
      </w:pPr>
      <w:r>
        <w:rPr>
          <w:b/>
          <w:bCs/>
          <w:sz w:val="20"/>
          <w:szCs w:val="20"/>
        </w:rPr>
        <w:t xml:space="preserve">UX Design Program</w:t>
      </w:r>
      <w:r>
        <w:rPr>
          <w:color w:val="333333"/>
          <w:sz w:val="18"/>
          <w:szCs w:val="18"/>
        </w:rPr>
        <w:t xml:space="preserve">   Career Foundry</w:t>
      </w:r>
      <w:r>
        <w:rPr>
          <w:color w:val="333333"/>
          <w:sz w:val="16"/>
          <w:szCs w:val="16"/>
        </w:rPr>
        <w:t xml:space="preserve">   2020–2021</w:t>
      </w:r>
    </w:p>
    <w:p>
      <w:pPr>
        <w:spacing w:after="60"/>
      </w:pPr>
      <w:r>
        <w:rPr>
          <w:sz w:val="20"/>
          <w:szCs w:val="20"/>
        </w:rPr>
        <w:t xml:space="preserve">36-week UX immersion with UI specialization. Lean &amp; agile design, prototyping &amp; wireframing, user testing, research &amp; analysis.</w:t>
      </w:r>
    </w:p>
    <w:p>
      <w:pPr>
        <w:spacing w:after="0" w:before="60"/>
      </w:pPr>
      <w:r>
        <w:rPr>
          <w:b/>
          <w:bCs/>
          <w:sz w:val="20"/>
          <w:szCs w:val="20"/>
        </w:rPr>
        <w:t xml:space="preserve">Principles of UI Design</w:t>
      </w:r>
      <w:r>
        <w:rPr>
          <w:color w:val="333333"/>
          <w:sz w:val="18"/>
          <w:szCs w:val="18"/>
        </w:rPr>
        <w:t xml:space="preserve">   Udemy</w:t>
      </w:r>
      <w:r>
        <w:rPr>
          <w:color w:val="333333"/>
          <w:sz w:val="16"/>
          <w:szCs w:val="16"/>
        </w:rPr>
        <w:t xml:space="preserve">   2020</w:t>
      </w:r>
    </w:p>
    <w:p>
      <w:pPr>
        <w:spacing w:after="60"/>
      </w:pPr>
      <w:r>
        <w:rPr>
          <w:sz w:val="20"/>
          <w:szCs w:val="20"/>
        </w:rPr>
        <w:t xml:space="preserve">Foundations &amp; theory, color principles, typography.</w:t>
      </w:r>
    </w:p>
    <w:p>
      <w:pPr>
        <w:spacing w:after="0" w:before="60"/>
      </w:pPr>
      <w:r>
        <w:rPr>
          <w:b/>
          <w:bCs/>
          <w:sz w:val="20"/>
          <w:szCs w:val="20"/>
        </w:rPr>
        <w:t xml:space="preserve">BBA, Business Administration &amp; Management</w:t>
      </w:r>
      <w:r>
        <w:rPr>
          <w:color w:val="333333"/>
          <w:sz w:val="18"/>
          <w:szCs w:val="18"/>
        </w:rPr>
        <w:t xml:space="preserve">   University of Nevada, Las Vegas (UNLV)</w:t>
      </w:r>
      <w:r>
        <w:rPr>
          <w:color w:val="333333"/>
          <w:sz w:val="16"/>
          <w:szCs w:val="16"/>
        </w:rPr>
        <w:t xml:space="preserve">   2001–2005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Abby Salazar — Resume</dc:title>
  <dc:creator>Abby Salazar</dc:creator>
  <dc:description>Director of Product Design, UX/UI Designer</dc:description>
  <cp:lastModifiedBy>Un-named</cp:lastModifiedBy>
  <cp:revision>1</cp:revision>
  <dcterms:created xsi:type="dcterms:W3CDTF">2026-07-27T15:34:18.517Z</dcterms:created>
  <dcterms:modified xsi:type="dcterms:W3CDTF">2026-07-27T15:34:18.517Z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